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92" w:rsidRDefault="00AB2689" w:rsidP="00501DB5">
      <w:pPr>
        <w:tabs>
          <w:tab w:val="left" w:pos="292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2" name="Рисунок 1" descr="C:\Users\User\Desktop\метод работа\Самообследование\самообследование 2019г\отчет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тод работа\Самообследование\самообследование 2019г\отчет (2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992" w:rsidRDefault="00E85992" w:rsidP="00501DB5">
      <w:pPr>
        <w:tabs>
          <w:tab w:val="left" w:pos="292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85992" w:rsidRDefault="00E85992" w:rsidP="00501DB5">
      <w:pPr>
        <w:tabs>
          <w:tab w:val="left" w:pos="292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458E1" w:rsidRDefault="009458E1" w:rsidP="00501DB5">
      <w:pPr>
        <w:tabs>
          <w:tab w:val="left" w:pos="292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01DB5" w:rsidRPr="00291FE0" w:rsidRDefault="00B604DF" w:rsidP="00501DB5">
      <w:pPr>
        <w:tabs>
          <w:tab w:val="left" w:pos="292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lastRenderedPageBreak/>
        <w:t>АНАЛИТИЧЕСКАЯ ЧАСТЬ</w:t>
      </w:r>
    </w:p>
    <w:p w:rsidR="00F62350" w:rsidRPr="00291FE0" w:rsidRDefault="00F62350" w:rsidP="00501DB5">
      <w:pPr>
        <w:tabs>
          <w:tab w:val="left" w:pos="292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b/>
          <w:sz w:val="24"/>
          <w:szCs w:val="24"/>
        </w:rPr>
        <w:t>1.Пояснительная записка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Самообследование МБДОУ «Детский сад № 280» проведено на основании приказа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от 14.06.2013 года № 462 Министерства образования и науки Российской Федерации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(Минобрнауки России) г. Москва "Об утверждении Порядка проведения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самообследования образовательной организацией", согласно приказу МБДОУ «Детский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 № 2</w:t>
      </w:r>
      <w:r w:rsidR="00501DB5" w:rsidRPr="00291FE0">
        <w:rPr>
          <w:rFonts w:ascii="Times New Roman" w:hAnsi="Times New Roman" w:cs="Times New Roman"/>
          <w:sz w:val="24"/>
          <w:szCs w:val="24"/>
        </w:rPr>
        <w:t>80» от 28.08.2018г. №28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Состав экспертной группы: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Плотникова Г.Б.  - заведующий МБДОУ,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Мусина Г.А.- старший воспитатель,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Рахматуллина Ф.И.- председатель профкома,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Хасипова Г.Н. – воспитатель по обучению татарского языка,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Тундайкина Т.М. - воспитатель.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Целью проведения самообследования МБДОУ «Детский сад № 280» является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обеспечение доступности и открытости информации о деятельности дошкольного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образовательного учреждения.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процессе самообследования проводилась оценка: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образовательной деятельности,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системы управления организации,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содержания и качества воспитания и развития воспитанников,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организации образовательного процесса,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качества кадрового, учебно-методического обеспечения,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материально-технической базы.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Процедура самообследования проводилась по следующим этапам: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Планирование и подготовка работ по самообследованию учреждения (приказ о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проведении самоанализа);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Организация и проведение самообследования в учреждении;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Обобщение полученных результатов и на их основе формирование отчета;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Размещение отчета на официальном сайте МБДОУ «Детский сад № 280» в сети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«Интернет» и направление его в Управление образования г.Казани.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процессе самообследования проводилась оценка образовательной деятельности,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системы управления организации, организации образовательного процесса, качества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кадрового, учебно-методического, информационного обеспечения, материально-</w:t>
      </w:r>
    </w:p>
    <w:p w:rsidR="00AB128B" w:rsidRPr="00291FE0" w:rsidRDefault="00AB128B" w:rsidP="00AB12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технической базы, функционирования внутренней системы оценки качества образования,</w:t>
      </w:r>
    </w:p>
    <w:p w:rsidR="00F62350" w:rsidRPr="00291FE0" w:rsidRDefault="00AB128B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а также анализ показателей деятельности организации.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2350" w:rsidRPr="00291FE0" w:rsidRDefault="00F62350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      Муниципальное бюджетное дошкольное образовательное учреждение «Детский сад №280» Советского района г. Казани (далее МБДОУ) осуществляет образовательную деятельность, учитывая положения Конвенции ООН о правах ребёнка и ориентируясь на государственные стандарты. Содержание образовательной программы дошкольного образования разрабатывается в соответствии с  основными документами, регламентирующими деятельность ДОУ и строится на основе следующего нормативно-правового обеспечения:</w:t>
      </w:r>
    </w:p>
    <w:p w:rsidR="00F62350" w:rsidRPr="00291FE0" w:rsidRDefault="00F62350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На Федеральном уровне:  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Федеральный закон от 29.12.2012 №273-ФЗ «Об образовании в Российской Федерации». 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Приказ Министерства образования и науки Российской Федерации от 17 октября 2013 г.   № 1155 "Об утверждении федерального государственного образовательного стандарта дошкольного образования»;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Постановление Главного государственного санитарного врача Российской Федерации от 15.05.2013 №26 г. Москва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Российской Федерации (Минобрнауки России) от 30.08.2013 №1014 г. Москва «Об утверждении Порядка организации и </w:t>
      </w:r>
      <w:r w:rsidR="00F62350" w:rsidRPr="00291FE0">
        <w:rPr>
          <w:rFonts w:ascii="Times New Roman" w:hAnsi="Times New Roman" w:cs="Times New Roman"/>
          <w:sz w:val="24"/>
          <w:szCs w:val="24"/>
        </w:rPr>
        <w:lastRenderedPageBreak/>
        <w:t>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образования. Письмо Министерства образования и науки РФ от 01.10. 2013 №08-140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>Приказ Минтруда России №544н от 18 октября 2013 г.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Зарегистрировано в Минюсте 6 декабря 2013, № 30550;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Письмо Рособрнадзора от 10.09.2013 N 01-50-377/11-555 «О соблюдении прав граждан при предоставлении платных дополнительных образовательных услуг в общеобразовательных организациях,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общего, основного общего и среднего (полного) общего образования»;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Письмо МО РФ от 27.03.2000г. № 27/901-6 «О психолого-медико-педагогическом консилиуме (ПМПк) образовательного учреждения;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Закон РТ № 16 от 03.03.2012 г. «О государственных языках РТ и других языках в РТ».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Приказ Министерства  образования и науки Республики Татарстан №463 от 29.06.2001 « О мерах по улучшению изучению родного, татарского, русского языков в ДОУ»</w:t>
      </w:r>
    </w:p>
    <w:p w:rsidR="00F62350" w:rsidRPr="00291FE0" w:rsidRDefault="00501DB5" w:rsidP="00F623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F62350" w:rsidRPr="00291FE0">
        <w:rPr>
          <w:rFonts w:ascii="Times New Roman" w:hAnsi="Times New Roman" w:cs="Times New Roman"/>
          <w:sz w:val="24"/>
          <w:szCs w:val="24"/>
        </w:rPr>
        <w:t xml:space="preserve"> Методическими рекомендациями по организации обучения детей татарскому (русскому языку в дошкольных образовательных организациях  от 08.11.2013г. № 15588/13</w:t>
      </w:r>
    </w:p>
    <w:p w:rsidR="00433328" w:rsidRPr="00291FE0" w:rsidRDefault="00501DB5" w:rsidP="004333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433328" w:rsidRPr="00291FE0">
        <w:rPr>
          <w:rFonts w:ascii="Times New Roman" w:hAnsi="Times New Roman" w:cs="Times New Roman"/>
          <w:sz w:val="24"/>
          <w:szCs w:val="24"/>
        </w:rPr>
        <w:t xml:space="preserve"> Федеральный закон №168 от 2 июля 2013 г. «О социальной защите инвалидов в РФ»</w:t>
      </w: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433328" w:rsidRPr="00291FE0">
        <w:rPr>
          <w:rFonts w:ascii="Times New Roman" w:hAnsi="Times New Roman" w:cs="Times New Roman"/>
          <w:sz w:val="24"/>
          <w:szCs w:val="24"/>
        </w:rPr>
        <w:t xml:space="preserve"> Письмо МОиН РФ от 07.06.2013 г. №ИР 535/07 «О коррекционном и инклюзивном</w:t>
      </w:r>
    </w:p>
    <w:p w:rsidR="00501DB5" w:rsidRPr="00291FE0" w:rsidRDefault="00433328" w:rsidP="004333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образовании детей»</w:t>
      </w:r>
    </w:p>
    <w:p w:rsidR="00433328" w:rsidRPr="00291FE0" w:rsidRDefault="00501DB5" w:rsidP="004333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</w:t>
      </w:r>
      <w:r w:rsidR="00433328" w:rsidRPr="00291FE0">
        <w:rPr>
          <w:rFonts w:ascii="Times New Roman" w:hAnsi="Times New Roman" w:cs="Times New Roman"/>
          <w:sz w:val="24"/>
          <w:szCs w:val="24"/>
        </w:rPr>
        <w:t xml:space="preserve"> Договор между учредителем и учреждением.</w:t>
      </w:r>
    </w:p>
    <w:p w:rsidR="00433328" w:rsidRPr="00291FE0" w:rsidRDefault="00501DB5" w:rsidP="004333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433328" w:rsidRPr="00291FE0">
        <w:rPr>
          <w:rFonts w:ascii="Times New Roman" w:hAnsi="Times New Roman" w:cs="Times New Roman"/>
          <w:sz w:val="24"/>
          <w:szCs w:val="24"/>
        </w:rPr>
        <w:t>Устав.</w:t>
      </w:r>
    </w:p>
    <w:p w:rsidR="002E5D38" w:rsidRPr="00291FE0" w:rsidRDefault="002E5D38" w:rsidP="002E5D38">
      <w:pPr>
        <w:rPr>
          <w:rFonts w:ascii="Times New Roman" w:hAnsi="Times New Roman" w:cs="Times New Roman"/>
          <w:b/>
          <w:sz w:val="24"/>
          <w:szCs w:val="24"/>
        </w:rPr>
      </w:pPr>
      <w:r w:rsidRPr="00291FE0">
        <w:rPr>
          <w:rFonts w:ascii="Times New Roman" w:hAnsi="Times New Roman" w:cs="Times New Roman"/>
          <w:b/>
          <w:sz w:val="24"/>
          <w:szCs w:val="24"/>
        </w:rPr>
        <w:t>2.Общие сведения об организации</w:t>
      </w:r>
    </w:p>
    <w:p w:rsidR="002E5D38" w:rsidRPr="00291FE0" w:rsidRDefault="002E5D38" w:rsidP="002E5D38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Муниципальное  бюджетное дошкольное образовательное учреждение «Детский сад № 280 » Советского района города Казани Республики Татарстан расположено по адресу: 420087, РТ, г. Казань, ул. 2-я Даурская 19, функционирует с 1977 года. Всего в МБДОУ воспитывается 150  детей.</w:t>
      </w:r>
      <w:r w:rsidRPr="00291FE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91FE0">
        <w:rPr>
          <w:rFonts w:ascii="Times New Roman" w:hAnsi="Times New Roman" w:cs="Times New Roman"/>
          <w:color w:val="000000" w:themeColor="text1"/>
          <w:sz w:val="24"/>
          <w:szCs w:val="24"/>
        </w:rPr>
        <w:t>Общее количество групп – 6. Группы укомплектованы по возрастному принципу: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-вторая младшая группа №1;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-вторая младшая группа №2;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-средняя группа №3;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-старшая группа №4;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-старшая группа №5;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-подготовительная группа №6.</w:t>
      </w:r>
    </w:p>
    <w:p w:rsidR="005A428E" w:rsidRPr="00291FE0" w:rsidRDefault="005A428E" w:rsidP="002E5D3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5D38" w:rsidRPr="00291FE0" w:rsidRDefault="005A428E" w:rsidP="00B604D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91FE0">
        <w:rPr>
          <w:rFonts w:ascii="Times New Roman" w:hAnsi="Times New Roman" w:cs="Times New Roman"/>
          <w:b/>
          <w:sz w:val="24"/>
          <w:szCs w:val="24"/>
        </w:rPr>
        <w:t>3.</w:t>
      </w:r>
      <w:r w:rsidR="002E5D38" w:rsidRPr="00291FE0">
        <w:rPr>
          <w:rFonts w:ascii="Times New Roman" w:hAnsi="Times New Roman" w:cs="Times New Roman"/>
          <w:b/>
          <w:sz w:val="24"/>
          <w:szCs w:val="24"/>
        </w:rPr>
        <w:t>Кадровый потенциал</w:t>
      </w:r>
    </w:p>
    <w:p w:rsidR="00B604DF" w:rsidRPr="00291FE0" w:rsidRDefault="00B604DF" w:rsidP="00B604D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E5D38" w:rsidRPr="00291FE0" w:rsidRDefault="002E5D3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МБДОУ «Детский сад №280»укомплектован педагогами согласно штатному расписанию. вакансий нет;</w:t>
      </w:r>
    </w:p>
    <w:p w:rsidR="002E5D38" w:rsidRPr="00291FE0" w:rsidRDefault="002E5D3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средний возраст педагогических работников – </w:t>
      </w:r>
      <w:r w:rsidRPr="00291FE0">
        <w:rPr>
          <w:rFonts w:ascii="Times New Roman" w:hAnsi="Times New Roman" w:cs="Times New Roman"/>
          <w:sz w:val="24"/>
          <w:szCs w:val="24"/>
          <w:u w:val="single"/>
        </w:rPr>
        <w:t>40 лет;</w:t>
      </w:r>
    </w:p>
    <w:p w:rsidR="005A428E" w:rsidRPr="00291FE0" w:rsidRDefault="005A428E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73388" w:rsidRDefault="0037338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73388" w:rsidRDefault="0037338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73388" w:rsidRDefault="0037338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73388" w:rsidRDefault="0037338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73388" w:rsidRDefault="0037338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E5D38" w:rsidRDefault="002E5D3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образовательный ценз администрации и педагогических работников:</w:t>
      </w:r>
    </w:p>
    <w:p w:rsidR="00373388" w:rsidRPr="00291FE0" w:rsidRDefault="00373388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A428E" w:rsidRPr="00291FE0" w:rsidRDefault="005A428E" w:rsidP="005A42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3170"/>
        <w:gridCol w:w="3184"/>
        <w:gridCol w:w="3217"/>
      </w:tblGrid>
      <w:tr w:rsidR="002E5D38" w:rsidRPr="00291FE0" w:rsidTr="002779A7">
        <w:trPr>
          <w:trHeight w:val="314"/>
        </w:trPr>
        <w:tc>
          <w:tcPr>
            <w:tcW w:w="3269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</w:t>
            </w:r>
          </w:p>
        </w:tc>
        <w:tc>
          <w:tcPr>
            <w:tcW w:w="3269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Высшее образование</w:t>
            </w:r>
          </w:p>
        </w:tc>
        <w:tc>
          <w:tcPr>
            <w:tcW w:w="3269" w:type="dxa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профессиональное образование</w:t>
            </w:r>
          </w:p>
        </w:tc>
      </w:tr>
      <w:tr w:rsidR="002E5D38" w:rsidRPr="00291FE0" w:rsidTr="002779A7">
        <w:tc>
          <w:tcPr>
            <w:tcW w:w="3269" w:type="dxa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9" w:type="dxa"/>
          </w:tcPr>
          <w:p w:rsidR="002E5D38" w:rsidRPr="00291FE0" w:rsidRDefault="005D6C39" w:rsidP="002779A7">
            <w:pPr>
              <w:pStyle w:val="a3"/>
              <w:tabs>
                <w:tab w:val="left" w:pos="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9" w:type="dxa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5A428E" w:rsidRPr="00291FE0" w:rsidRDefault="005A428E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уровень профессиональной компетентности педагогов (наличие квалификационных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категорий);</w:t>
      </w:r>
    </w:p>
    <w:tbl>
      <w:tblPr>
        <w:tblStyle w:val="a5"/>
        <w:tblW w:w="0" w:type="auto"/>
        <w:tblLook w:val="04A0"/>
      </w:tblPr>
      <w:tblGrid>
        <w:gridCol w:w="1455"/>
        <w:gridCol w:w="2363"/>
        <w:gridCol w:w="2363"/>
        <w:gridCol w:w="1898"/>
        <w:gridCol w:w="1492"/>
      </w:tblGrid>
      <w:tr w:rsidR="002E5D38" w:rsidRPr="00291FE0" w:rsidTr="002779A7">
        <w:trPr>
          <w:trHeight w:val="888"/>
        </w:trPr>
        <w:tc>
          <w:tcPr>
            <w:tcW w:w="1961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</w:t>
            </w:r>
          </w:p>
        </w:tc>
        <w:tc>
          <w:tcPr>
            <w:tcW w:w="1961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961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962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Соответствуют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занимаемой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должности</w:t>
            </w:r>
          </w:p>
        </w:tc>
        <w:tc>
          <w:tcPr>
            <w:tcW w:w="1962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Без категории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5D38" w:rsidRPr="00291FE0" w:rsidTr="002779A7">
        <w:tc>
          <w:tcPr>
            <w:tcW w:w="1961" w:type="dxa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1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 xml:space="preserve">      -</w:t>
            </w:r>
          </w:p>
        </w:tc>
        <w:tc>
          <w:tcPr>
            <w:tcW w:w="1961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 xml:space="preserve">   7</w:t>
            </w:r>
          </w:p>
        </w:tc>
        <w:tc>
          <w:tcPr>
            <w:tcW w:w="1962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 xml:space="preserve">      -</w:t>
            </w:r>
          </w:p>
        </w:tc>
      </w:tr>
    </w:tbl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повышение квалификации педагогических работников -100 % от общего числа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        Большую часть педагогического коллектива составляют педагоги, имеющие</w:t>
      </w:r>
    </w:p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наиболее продуктивный стаж работы свыше 25 лет.</w:t>
      </w:r>
    </w:p>
    <w:tbl>
      <w:tblPr>
        <w:tblStyle w:val="a5"/>
        <w:tblW w:w="0" w:type="auto"/>
        <w:tblLook w:val="04A0"/>
      </w:tblPr>
      <w:tblGrid>
        <w:gridCol w:w="3421"/>
        <w:gridCol w:w="705"/>
        <w:gridCol w:w="921"/>
        <w:gridCol w:w="782"/>
        <w:gridCol w:w="1068"/>
        <w:gridCol w:w="1268"/>
        <w:gridCol w:w="1406"/>
      </w:tblGrid>
      <w:tr w:rsidR="002E5D38" w:rsidRPr="00291FE0" w:rsidTr="002779A7">
        <w:trPr>
          <w:trHeight w:val="283"/>
        </w:trPr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6297" w:type="dxa"/>
            <w:gridSpan w:val="6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2E5D38" w:rsidRPr="00291FE0" w:rsidTr="002779A7"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10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20-25</w:t>
            </w:r>
          </w:p>
        </w:tc>
        <w:tc>
          <w:tcPr>
            <w:tcW w:w="1437" w:type="dxa"/>
            <w:tcBorders>
              <w:lef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25 и более</w:t>
            </w:r>
          </w:p>
        </w:tc>
      </w:tr>
      <w:tr w:rsidR="002E5D38" w:rsidRPr="00291FE0" w:rsidTr="002779A7"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lef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5D38" w:rsidRPr="00291FE0" w:rsidTr="002779A7"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lef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5D38" w:rsidRPr="00291FE0" w:rsidTr="002779A7"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5D6C39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5D6C39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7" w:type="dxa"/>
            <w:tcBorders>
              <w:lef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E5D38" w:rsidRPr="00291FE0" w:rsidTr="002779A7"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</w:t>
            </w:r>
          </w:p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родному (татарскому)  языку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5D6C39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lef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38" w:rsidRPr="00291FE0" w:rsidTr="002779A7">
        <w:tc>
          <w:tcPr>
            <w:tcW w:w="3510" w:type="dxa"/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Музыкальный   руководитель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left w:val="single" w:sz="4" w:space="0" w:color="auto"/>
            </w:tcBorders>
          </w:tcPr>
          <w:p w:rsidR="002E5D38" w:rsidRPr="00291FE0" w:rsidRDefault="002E5D38" w:rsidP="002779A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E5D38" w:rsidRPr="00291FE0" w:rsidRDefault="002E5D38" w:rsidP="002E5D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E5D38" w:rsidRPr="00291FE0" w:rsidRDefault="005A428E" w:rsidP="002E5D3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Повышение квалификации педагогов</w:t>
      </w:r>
    </w:p>
    <w:tbl>
      <w:tblPr>
        <w:tblStyle w:val="a5"/>
        <w:tblW w:w="0" w:type="auto"/>
        <w:tblLook w:val="04A0"/>
      </w:tblPr>
      <w:tblGrid>
        <w:gridCol w:w="802"/>
        <w:gridCol w:w="5265"/>
        <w:gridCol w:w="696"/>
        <w:gridCol w:w="696"/>
        <w:gridCol w:w="708"/>
        <w:gridCol w:w="708"/>
        <w:gridCol w:w="696"/>
      </w:tblGrid>
      <w:tr w:rsidR="00B604DF" w:rsidRPr="00291FE0" w:rsidTr="00B604DF">
        <w:tc>
          <w:tcPr>
            <w:tcW w:w="753" w:type="dxa"/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№п\п</w:t>
            </w:r>
          </w:p>
        </w:tc>
        <w:tc>
          <w:tcPr>
            <w:tcW w:w="5394" w:type="dxa"/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656" w:type="dxa"/>
            <w:tcBorders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676" w:type="dxa"/>
            <w:tcBorders>
              <w:left w:val="single" w:sz="4" w:space="0" w:color="auto"/>
            </w:tcBorders>
          </w:tcPr>
          <w:p w:rsidR="00B604DF" w:rsidRPr="00291FE0" w:rsidRDefault="00B604DF" w:rsidP="005D6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709" w:type="dxa"/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674" w:type="dxa"/>
            <w:tcBorders>
              <w:left w:val="single" w:sz="4" w:space="0" w:color="auto"/>
            </w:tcBorders>
          </w:tcPr>
          <w:p w:rsidR="00B604DF" w:rsidRPr="00291FE0" w:rsidRDefault="00B604DF" w:rsidP="00B604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B604DF" w:rsidRPr="00291FE0" w:rsidTr="00B604DF">
        <w:trPr>
          <w:trHeight w:val="240"/>
        </w:trPr>
        <w:tc>
          <w:tcPr>
            <w:tcW w:w="753" w:type="dxa"/>
            <w:tcBorders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94" w:type="dxa"/>
            <w:tcBorders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образовательной деятельности, обеспечивающие реализацию ФГОС</w:t>
            </w:r>
          </w:p>
        </w:tc>
        <w:tc>
          <w:tcPr>
            <w:tcW w:w="656" w:type="dxa"/>
            <w:tcBorders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tcBorders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4DF" w:rsidRPr="00291FE0" w:rsidTr="00B604DF">
        <w:trPr>
          <w:trHeight w:val="255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94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Содержание, методы и условия реализации культурных практик с детьми дошкольного возраста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B60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4DF" w:rsidRPr="00291FE0" w:rsidTr="00B604DF">
        <w:trPr>
          <w:trHeight w:val="225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94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Амплификационная направленность деятельности педагога ДОО в соответствии с ФГОС ДО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4DF" w:rsidRPr="00291FE0" w:rsidTr="00B604DF">
        <w:trPr>
          <w:trHeight w:val="255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94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Организация языкового развития детей с учетом полилингвальной среды ДОО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4DF" w:rsidRPr="00291FE0" w:rsidTr="00A13E9F">
        <w:trPr>
          <w:trHeight w:val="975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94" w:type="dxa"/>
            <w:tcBorders>
              <w:top w:val="single" w:sz="4" w:space="0" w:color="auto"/>
              <w:bottom w:val="single" w:sz="4" w:space="0" w:color="auto"/>
            </w:tcBorders>
          </w:tcPr>
          <w:p w:rsidR="00913DCB" w:rsidRPr="00291FE0" w:rsidRDefault="00913DCB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Развитие психолого-педагогической компетентности музыкальных руководителей в реализации основной образовательнорй программы дошкольного образования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DF" w:rsidRPr="00291FE0" w:rsidRDefault="00A13E9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4DF" w:rsidRPr="00291FE0" w:rsidRDefault="00B604D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E9F" w:rsidRPr="00291FE0" w:rsidTr="00B604DF">
        <w:trPr>
          <w:trHeight w:val="275"/>
        </w:trPr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:rsidR="00A13E9F" w:rsidRPr="00291FE0" w:rsidRDefault="00A13E9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94" w:type="dxa"/>
            <w:tcBorders>
              <w:top w:val="single" w:sz="4" w:space="0" w:color="auto"/>
              <w:bottom w:val="single" w:sz="4" w:space="0" w:color="auto"/>
            </w:tcBorders>
          </w:tcPr>
          <w:p w:rsidR="00A13E9F" w:rsidRPr="00291FE0" w:rsidRDefault="001676B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реализации задач познавательного развития детей дошкольного возраста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E9F" w:rsidRPr="00291FE0" w:rsidRDefault="001676B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E9F" w:rsidRPr="00291FE0" w:rsidRDefault="00A13E9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13E9F" w:rsidRPr="00291FE0" w:rsidRDefault="00A13E9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E9F" w:rsidRPr="00291FE0" w:rsidRDefault="00A13E9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E9F" w:rsidRPr="00291FE0" w:rsidRDefault="00A13E9F" w:rsidP="00433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1FE0" w:rsidRPr="00291FE0" w:rsidRDefault="00291FE0" w:rsidP="005D1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13E7" w:rsidRPr="00291FE0" w:rsidRDefault="005D13E7" w:rsidP="005D1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Условия, созданные в МБДОУ «Детский сад № 280» соответствуют требованиям СанПиН</w:t>
      </w:r>
    </w:p>
    <w:p w:rsidR="005D13E7" w:rsidRPr="00291FE0" w:rsidRDefault="005D13E7" w:rsidP="005D1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2.4.1.3049-13 «Санитарно - эпидемиологических требований к устройству, содержанию и</w:t>
      </w:r>
    </w:p>
    <w:p w:rsidR="005D13E7" w:rsidRPr="00291FE0" w:rsidRDefault="005D13E7" w:rsidP="005D1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организации режима работы ДОО», обеспечивают реализацию ООП ДО детского сада и</w:t>
      </w:r>
    </w:p>
    <w:p w:rsidR="00F40921" w:rsidRPr="00291FE0" w:rsidRDefault="005D13E7" w:rsidP="005D13E7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lastRenderedPageBreak/>
        <w:t>позволяют осуществлять качественное дошкольное образование в соответствии с ФГОС ДО.</w:t>
      </w:r>
    </w:p>
    <w:p w:rsidR="00433328" w:rsidRPr="003A02F1" w:rsidRDefault="00F40921" w:rsidP="003A02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A02F1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3A02F1">
        <w:rPr>
          <w:rFonts w:ascii="Times New Roman" w:hAnsi="Times New Roman" w:cs="Times New Roman"/>
          <w:b/>
          <w:bCs/>
          <w:sz w:val="24"/>
          <w:szCs w:val="24"/>
        </w:rPr>
        <w:t>Содержание  основной образовательной программы дошкольного образования</w:t>
      </w:r>
      <w:r w:rsidRPr="003A02F1">
        <w:rPr>
          <w:rFonts w:ascii="Times New Roman" w:hAnsi="Times New Roman" w:cs="Times New Roman"/>
          <w:b/>
          <w:bCs/>
          <w:sz w:val="24"/>
          <w:szCs w:val="24"/>
        </w:rPr>
        <w:t xml:space="preserve"> МБДОУ «ДЕТСКИЙ САД № 280»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в МБДОУ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«Детский сад № 280» Советского района (ООП ДО) обуславливает содержание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образования, специфику организации образовательной деятельности. Состоит из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разделов: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Раздел 1. Целевой 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1.Пояснительная записка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1.1 Цели и задачи реализации программы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1.2. Принципы и подходы к формированию Программы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1.3. Общие сведения об учреждении, значимые характеристики, в том числе характеристики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особенностей развития детей  дошкольного возраста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1.4.</w:t>
      </w:r>
      <w:r w:rsidRPr="00291FE0">
        <w:rPr>
          <w:rFonts w:ascii="Times New Roman" w:hAnsi="Times New Roman" w:cs="Times New Roman"/>
          <w:sz w:val="24"/>
          <w:szCs w:val="24"/>
        </w:rPr>
        <w:t xml:space="preserve"> Целевые ориентиры как результат возможных достижений освоения воспитанниками программы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Раздел 2. Содержательный 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2.1</w:t>
      </w:r>
      <w:r w:rsidRPr="00291FE0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Pr="00291FE0">
        <w:rPr>
          <w:rFonts w:ascii="Times New Roman" w:hAnsi="Times New Roman" w:cs="Times New Roman"/>
          <w:sz w:val="24"/>
          <w:szCs w:val="24"/>
          <w:lang w:eastAsia="ru-RU"/>
        </w:rPr>
        <w:t>Содержание воспитательно – образовательной работы по образовательным областям (содержание, описание вариативных форм, способов, методов и средств реализации Программы)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  <w:lang w:eastAsia="ru-RU"/>
        </w:rPr>
        <w:t>2.2</w:t>
      </w:r>
      <w:r w:rsidRPr="00291FE0">
        <w:rPr>
          <w:rFonts w:ascii="Times New Roman" w:hAnsi="Times New Roman" w:cs="Times New Roman"/>
          <w:sz w:val="24"/>
          <w:szCs w:val="24"/>
        </w:rPr>
        <w:t xml:space="preserve"> Образовательная область «Социально-коммуникативное развитие»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2.3 Образовательная область «Познавательное развитие»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</w:rPr>
        <w:t>2.4 Образовательная область «Речевое развитие»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91FE0">
        <w:rPr>
          <w:rFonts w:ascii="Times New Roman" w:hAnsi="Times New Roman" w:cs="Times New Roman"/>
          <w:sz w:val="24"/>
          <w:szCs w:val="24"/>
        </w:rPr>
        <w:t>2.5 Образовательная область «Художественно-эстетическое развитие»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2.6 Образовательная область «Физическое развитие»</w:t>
      </w:r>
    </w:p>
    <w:p w:rsidR="00F40921" w:rsidRPr="00291FE0" w:rsidRDefault="00F40921" w:rsidP="00F40921">
      <w:pPr>
        <w:pStyle w:val="a3"/>
        <w:rPr>
          <w:rFonts w:ascii="Times New Roman" w:eastAsia="Sylfaen" w:hAnsi="Times New Roman" w:cs="Times New Roman"/>
          <w:sz w:val="24"/>
          <w:szCs w:val="24"/>
        </w:rPr>
      </w:pPr>
      <w:r w:rsidRPr="00291FE0">
        <w:rPr>
          <w:rFonts w:ascii="Times New Roman" w:eastAsia="Sylfaen" w:hAnsi="Times New Roman" w:cs="Times New Roman"/>
          <w:sz w:val="24"/>
          <w:szCs w:val="24"/>
        </w:rPr>
        <w:t>2.7 Организация работы с детьми с ОВЗ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2.8 Вариативные формы, способы, методы и средства реализации Программы с учетом возрастных и индивидуальных особенностей воспитанников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Концепция и содержание УМК «Говорим по-татарски» (авторы Зарипова З.М., Кидрячева Р.Г., Исаева Р.С.)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2.9 Организация работы по  преемственности между ДОУ и начальной школой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2.10 Описание основных форм совместной деятельности взрослых и детей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2.11. Методы образования дошкольников, рекомендации по их применению в образовательном процессе</w:t>
      </w:r>
    </w:p>
    <w:p w:rsidR="00F40921" w:rsidRPr="00291FE0" w:rsidRDefault="00F40921" w:rsidP="00F409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2.12 Особенности реализации принципов построения воспитательно-образовательной работы с детьми</w:t>
      </w:r>
    </w:p>
    <w:p w:rsidR="00F40921" w:rsidRPr="00291FE0" w:rsidRDefault="00F40921" w:rsidP="00F40921">
      <w:pPr>
        <w:pStyle w:val="a3"/>
        <w:tabs>
          <w:tab w:val="left" w:pos="6225"/>
        </w:tabs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2.13 Взаимодействие с семьями воспитанников</w:t>
      </w:r>
      <w:r w:rsidRPr="00291FE0">
        <w:rPr>
          <w:rFonts w:ascii="Times New Roman" w:hAnsi="Times New Roman" w:cs="Times New Roman"/>
          <w:sz w:val="24"/>
          <w:szCs w:val="24"/>
        </w:rPr>
        <w:tab/>
      </w:r>
    </w:p>
    <w:p w:rsidR="00F40921" w:rsidRPr="00291FE0" w:rsidRDefault="00F40921" w:rsidP="00F40921">
      <w:pPr>
        <w:pStyle w:val="a3"/>
        <w:tabs>
          <w:tab w:val="left" w:pos="6225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Организационный раздел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3.1. Материально-техническое обеспечение программы. 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3.2. Обеспечение методическими рекомендациями и средствами обучения и воспитания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3.3. Организация режима пребывания детей в образовательном учреждении.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3.4. Особенности традиционных событий, праздников, мероприятий.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3.5. Взаимодействие с социумом. 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основной образовательной программе дошкольного образования в МБДОУ «Детский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 № 280» отражены потребности обучаемых детей, их родителей, общественности в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зависимости от индивидуальных особенностей, интересов и возможностей дошкольников.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результате реализации основной образовательной программы дошкольного образования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детском саду повысилось качество образовательной деятельности, что способствовало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воспитанию здорового, эмоционально - благополучного, разностороннего ребенка,</w:t>
      </w:r>
    </w:p>
    <w:p w:rsidR="00F40921" w:rsidRPr="00291FE0" w:rsidRDefault="00F40921" w:rsidP="00F40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адаптированного к жизни в современном социуме.</w:t>
      </w:r>
    </w:p>
    <w:p w:rsidR="00036A32" w:rsidRPr="00291FE0" w:rsidRDefault="00F40921" w:rsidP="00036A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36A32" w:rsidRPr="00291FE0">
        <w:rPr>
          <w:rFonts w:ascii="Times New Roman" w:hAnsi="Times New Roman" w:cs="Times New Roman"/>
          <w:sz w:val="24"/>
          <w:szCs w:val="24"/>
        </w:rPr>
        <w:t>Г одовой план состоит из разделов:</w:t>
      </w:r>
    </w:p>
    <w:p w:rsidR="00036A32" w:rsidRPr="00291FE0" w:rsidRDefault="00036A32" w:rsidP="00036A32">
      <w:pPr>
        <w:pStyle w:val="Default"/>
        <w:numPr>
          <w:ilvl w:val="0"/>
          <w:numId w:val="1"/>
        </w:numPr>
      </w:pPr>
      <w:r w:rsidRPr="00291FE0">
        <w:lastRenderedPageBreak/>
        <w:t>Анализ работы МБДОУ «Детский сад №280» за 2</w:t>
      </w:r>
      <w:r w:rsidR="00373388">
        <w:t>018-2019</w:t>
      </w:r>
      <w:r w:rsidRPr="00291FE0">
        <w:t xml:space="preserve"> учебный год. </w:t>
      </w:r>
    </w:p>
    <w:p w:rsidR="00036A32" w:rsidRPr="00291FE0" w:rsidRDefault="00373388" w:rsidP="00036A32">
      <w:pPr>
        <w:pStyle w:val="Default"/>
        <w:numPr>
          <w:ilvl w:val="0"/>
          <w:numId w:val="1"/>
        </w:numPr>
      </w:pPr>
      <w:r>
        <w:t>Основные задачи на 2018 – 2019</w:t>
      </w:r>
      <w:r w:rsidR="00036A32" w:rsidRPr="00291FE0">
        <w:t xml:space="preserve"> учебный год. </w:t>
      </w:r>
    </w:p>
    <w:p w:rsidR="00036A32" w:rsidRPr="00291FE0" w:rsidRDefault="00036A32" w:rsidP="00036A32">
      <w:pPr>
        <w:pStyle w:val="Default"/>
        <w:numPr>
          <w:ilvl w:val="0"/>
          <w:numId w:val="1"/>
        </w:numPr>
      </w:pPr>
      <w:r w:rsidRPr="00291FE0">
        <w:t xml:space="preserve">Научно-методическое и кадровое обеспечение образовательного процесса. . </w:t>
      </w:r>
    </w:p>
    <w:p w:rsidR="00036A32" w:rsidRPr="00291FE0" w:rsidRDefault="00036A32" w:rsidP="00036A32">
      <w:pPr>
        <w:pStyle w:val="Default"/>
        <w:numPr>
          <w:ilvl w:val="0"/>
          <w:numId w:val="1"/>
        </w:numPr>
      </w:pPr>
      <w:r w:rsidRPr="00291FE0">
        <w:t xml:space="preserve"> Система внутреннего мониторинга. </w:t>
      </w:r>
    </w:p>
    <w:p w:rsidR="00036A32" w:rsidRPr="00291FE0" w:rsidRDefault="00036A32" w:rsidP="00036A32">
      <w:pPr>
        <w:pStyle w:val="Default"/>
        <w:numPr>
          <w:ilvl w:val="0"/>
          <w:numId w:val="1"/>
        </w:numPr>
      </w:pPr>
      <w:r w:rsidRPr="00291FE0">
        <w:t xml:space="preserve">Организация работы с семьей и социумом. </w:t>
      </w:r>
    </w:p>
    <w:p w:rsidR="00036A32" w:rsidRPr="00291FE0" w:rsidRDefault="00036A32" w:rsidP="00036A32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Административно – хозяйственная деятельность</w:t>
      </w:r>
    </w:p>
    <w:p w:rsidR="00036A32" w:rsidRPr="00291FE0" w:rsidRDefault="00036A32" w:rsidP="00036A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Образовательный процесс проводится в соответствии с основной образовательной</w:t>
      </w:r>
    </w:p>
    <w:p w:rsidR="00F40921" w:rsidRPr="00291FE0" w:rsidRDefault="00036A32" w:rsidP="00036A32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программой дошкольного образования МБДОУ «Детский сад № 280».</w:t>
      </w:r>
    </w:p>
    <w:p w:rsidR="006D467F" w:rsidRPr="00291FE0" w:rsidRDefault="006D467F" w:rsidP="00F40921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5. Материально-техническое обеспечение программы.</w:t>
      </w:r>
    </w:p>
    <w:p w:rsidR="006D467F" w:rsidRPr="00291FE0" w:rsidRDefault="006D467F" w:rsidP="006D467F">
      <w:pPr>
        <w:spacing w:after="0" w:line="240" w:lineRule="atLeast"/>
        <w:ind w:right="795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Здание МБДОУ 1977 года постройки, строение кирпичное, двухэтажное. Территория дошкольного учреждения хорошо озеленена, разбиты цветники и клумбы.  Детский сад имеет все виды благоустройства: водопровод, канализацию, централизованное отопление.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Муниципальном бюджетном  дошкольном образовательном учреждении «Детский сад №280» Советского  района г. Казани имеются следующие помещения: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- 6 групповые помещения с приёмными и туалетными комнатами;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музыкальный и физкультурный зал совмещены;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кабинет заведующего;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кабинет  татарского языка;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кабинет педагога-психолога;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методический кабинет;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медицинский кабинет;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-физиотерапевтический кабинет.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ab/>
        <w:t>На территории МБДОУ разбиты цветники и имеются: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игровые площадки  для прогулок;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•</w:t>
      </w:r>
      <w:r w:rsidRPr="00291FE0">
        <w:rPr>
          <w:rFonts w:ascii="Times New Roman" w:hAnsi="Times New Roman" w:cs="Times New Roman"/>
          <w:sz w:val="24"/>
          <w:szCs w:val="24"/>
        </w:rPr>
        <w:tab/>
        <w:t>- спортивная площадка;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Все эксплуатируемые помещения: оборудование групповых помещений, кабинеты специалистов, медицинский кабинет, музыкальный зал, игры, игрушки и дидактический материал подобраны в соответствии с реализующейся в МБДОУ основной образовательной Программой ДОУ, требованиями СанПиН, возрастными особенностями контингента воспитанников,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6D467F" w:rsidRPr="00291FE0" w:rsidRDefault="006D467F" w:rsidP="006D467F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В дошкольном учреждении имеется современная информационно–техническая база: электронная почта, доступ к сети Интернет, технические средства обучения, музыкальный центр, домашний кинотеатр, магнитофоны, телевизоры, видеокамера, копировальная техника. В МБДОУ имеются компьютеры, ноутбуки, дающие возможность выполнения </w:t>
      </w:r>
      <w:r w:rsidRPr="00291FE0">
        <w:rPr>
          <w:rFonts w:ascii="Times New Roman" w:hAnsi="Times New Roman" w:cs="Times New Roman"/>
          <w:sz w:val="24"/>
          <w:szCs w:val="24"/>
        </w:rPr>
        <w:lastRenderedPageBreak/>
        <w:t xml:space="preserve">современных требований по делопроизводству, документоведению, организации педагогической деятельности. Разносторонне используются возможности  мультимедиа и слайд проектирования. Создан собственный сайт Учреждения. </w:t>
      </w:r>
    </w:p>
    <w:p w:rsidR="00B604DF" w:rsidRPr="00373388" w:rsidRDefault="00B604DF" w:rsidP="006D467F">
      <w:pPr>
        <w:rPr>
          <w:rFonts w:ascii="Times New Roman" w:hAnsi="Times New Roman" w:cs="Times New Roman"/>
          <w:b/>
          <w:sz w:val="24"/>
          <w:szCs w:val="24"/>
        </w:rPr>
      </w:pPr>
      <w:r w:rsidRPr="00373388">
        <w:rPr>
          <w:rFonts w:ascii="Times New Roman" w:hAnsi="Times New Roman" w:cs="Times New Roman"/>
          <w:b/>
          <w:sz w:val="24"/>
          <w:szCs w:val="24"/>
        </w:rPr>
        <w:t>6. Контингент воспитанников дошкольного образовательного учреждения</w:t>
      </w:r>
    </w:p>
    <w:tbl>
      <w:tblPr>
        <w:tblStyle w:val="a5"/>
        <w:tblW w:w="9606" w:type="dxa"/>
        <w:tblLook w:val="04A0"/>
      </w:tblPr>
      <w:tblGrid>
        <w:gridCol w:w="4219"/>
        <w:gridCol w:w="1843"/>
        <w:gridCol w:w="1559"/>
        <w:gridCol w:w="1985"/>
      </w:tblGrid>
      <w:tr w:rsidR="00B604DF" w:rsidRPr="00291FE0" w:rsidTr="00B604DF">
        <w:tc>
          <w:tcPr>
            <w:tcW w:w="4219" w:type="dxa"/>
          </w:tcPr>
          <w:p w:rsidR="00B604DF" w:rsidRPr="00291FE0" w:rsidRDefault="00B604DF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</w:tcPr>
          <w:p w:rsidR="00B604DF" w:rsidRPr="00291FE0" w:rsidRDefault="00B604DF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B604DF" w:rsidRPr="00291FE0" w:rsidRDefault="00B604DF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85" w:type="dxa"/>
          </w:tcPr>
          <w:p w:rsidR="00B604DF" w:rsidRPr="00291FE0" w:rsidRDefault="00B604DF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B604DF" w:rsidRPr="00291FE0" w:rsidTr="00B604DF">
        <w:tc>
          <w:tcPr>
            <w:tcW w:w="4219" w:type="dxa"/>
          </w:tcPr>
          <w:p w:rsidR="00B604DF" w:rsidRPr="00291FE0" w:rsidRDefault="00B604DF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Общая численность детей</w:t>
            </w:r>
          </w:p>
        </w:tc>
        <w:tc>
          <w:tcPr>
            <w:tcW w:w="1843" w:type="dxa"/>
          </w:tcPr>
          <w:p w:rsidR="00B604DF" w:rsidRPr="00291FE0" w:rsidRDefault="001118F6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559" w:type="dxa"/>
          </w:tcPr>
          <w:p w:rsidR="00B604DF" w:rsidRPr="00291FE0" w:rsidRDefault="001118F6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985" w:type="dxa"/>
          </w:tcPr>
          <w:p w:rsidR="00B604DF" w:rsidRPr="00291FE0" w:rsidRDefault="001118F6" w:rsidP="00F40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</w:tbl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Анализ движения воспитанников МБДОУ «Детский сад № 280» показывает, что в</w:t>
      </w:r>
    </w:p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учреждении бережно сохраняется контингент воспитанников, нет оттока воспитанников в</w:t>
      </w:r>
    </w:p>
    <w:p w:rsidR="00B604DF" w:rsidRPr="00291FE0" w:rsidRDefault="001118F6" w:rsidP="001118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другие детские сады, учреждение пользуется  популярностью. </w:t>
      </w:r>
    </w:p>
    <w:p w:rsidR="00B604DF" w:rsidRPr="00291FE0" w:rsidRDefault="00B604DF" w:rsidP="00B60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Проектная мощность 6 групп. Фактическая мощность 6 групп. В саду функционировали: </w:t>
      </w:r>
    </w:p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 младшие группы, 1 средняя группа, 2 старшие группы, 1 подготовительная группа.</w:t>
      </w:r>
    </w:p>
    <w:p w:rsidR="001118F6" w:rsidRPr="00291FE0" w:rsidRDefault="001118F6" w:rsidP="001118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8F6" w:rsidRPr="00291FE0" w:rsidRDefault="001118F6" w:rsidP="00B60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889" w:type="dxa"/>
        <w:tblLayout w:type="fixed"/>
        <w:tblLook w:val="04A0"/>
      </w:tblPr>
      <w:tblGrid>
        <w:gridCol w:w="1526"/>
        <w:gridCol w:w="1276"/>
        <w:gridCol w:w="1275"/>
        <w:gridCol w:w="1276"/>
        <w:gridCol w:w="1194"/>
        <w:gridCol w:w="1216"/>
        <w:gridCol w:w="2126"/>
      </w:tblGrid>
      <w:tr w:rsidR="001118F6" w:rsidRPr="00291FE0" w:rsidTr="002779A7">
        <w:tc>
          <w:tcPr>
            <w:tcW w:w="1526" w:type="dxa"/>
          </w:tcPr>
          <w:p w:rsidR="002779A7" w:rsidRPr="00291FE0" w:rsidRDefault="00B604DF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Количество групп/</w:t>
            </w:r>
          </w:p>
          <w:p w:rsidR="00B604DF" w:rsidRPr="00291FE0" w:rsidRDefault="00B604DF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604DF" w:rsidRPr="00291FE0" w:rsidRDefault="001118F6" w:rsidP="0027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2младшая группа</w:t>
            </w:r>
            <w:r w:rsidR="002779A7" w:rsidRPr="00291F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B604DF" w:rsidRPr="00291FE0" w:rsidRDefault="001118F6" w:rsidP="0027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2младшая группа</w:t>
            </w:r>
            <w:r w:rsidR="002779A7" w:rsidRPr="00291F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604DF" w:rsidRPr="00291FE0" w:rsidRDefault="001118F6" w:rsidP="0027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  <w:r w:rsidR="002779A7" w:rsidRPr="00291F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1194" w:type="dxa"/>
            <w:tcBorders>
              <w:left w:val="single" w:sz="4" w:space="0" w:color="auto"/>
            </w:tcBorders>
          </w:tcPr>
          <w:p w:rsidR="00B604DF" w:rsidRPr="00291FE0" w:rsidRDefault="001118F6" w:rsidP="0027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Старшая группа №4</w:t>
            </w:r>
          </w:p>
        </w:tc>
        <w:tc>
          <w:tcPr>
            <w:tcW w:w="1216" w:type="dxa"/>
          </w:tcPr>
          <w:p w:rsidR="00B604DF" w:rsidRPr="00291FE0" w:rsidRDefault="001118F6" w:rsidP="0027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Старшая группа №5</w:t>
            </w:r>
          </w:p>
        </w:tc>
        <w:tc>
          <w:tcPr>
            <w:tcW w:w="2126" w:type="dxa"/>
          </w:tcPr>
          <w:p w:rsidR="00B604DF" w:rsidRPr="00291FE0" w:rsidRDefault="001118F6" w:rsidP="0027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№6</w:t>
            </w:r>
          </w:p>
        </w:tc>
      </w:tr>
      <w:tr w:rsidR="001118F6" w:rsidRPr="00291FE0" w:rsidTr="002779A7">
        <w:tc>
          <w:tcPr>
            <w:tcW w:w="1526" w:type="dxa"/>
          </w:tcPr>
          <w:p w:rsidR="00B604DF" w:rsidRPr="00291FE0" w:rsidRDefault="00B604DF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604DF" w:rsidRPr="00291FE0" w:rsidRDefault="00D80F01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59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B604DF" w:rsidRPr="00291FE0" w:rsidRDefault="00D80F01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604DF" w:rsidRPr="00291FE0" w:rsidRDefault="00D80F01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59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4" w:type="dxa"/>
            <w:tcBorders>
              <w:left w:val="single" w:sz="4" w:space="0" w:color="auto"/>
            </w:tcBorders>
          </w:tcPr>
          <w:p w:rsidR="00B604DF" w:rsidRPr="00291FE0" w:rsidRDefault="00D80F01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16" w:type="dxa"/>
          </w:tcPr>
          <w:p w:rsidR="00B604DF" w:rsidRPr="00291FE0" w:rsidRDefault="00D80F01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59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B604DF" w:rsidRPr="00291FE0" w:rsidRDefault="00D80F01" w:rsidP="00B60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1F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59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604DF" w:rsidRPr="00291FE0" w:rsidRDefault="00B604DF" w:rsidP="00B60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04DF" w:rsidRPr="00291FE0" w:rsidRDefault="00B604DF" w:rsidP="00B60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Очередность в МБДОУ «Детский сад №280» существует, но численность воспитанников</w:t>
      </w:r>
    </w:p>
    <w:p w:rsidR="002779A7" w:rsidRPr="00291FE0" w:rsidRDefault="00B604DF" w:rsidP="00B604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соответствует лицензионному нормативу.</w:t>
      </w:r>
      <w:r w:rsidR="002779A7" w:rsidRPr="00291F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779A7" w:rsidRPr="00291FE0" w:rsidRDefault="002779A7" w:rsidP="002779A7">
      <w:pPr>
        <w:tabs>
          <w:tab w:val="left" w:pos="292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291FE0">
        <w:rPr>
          <w:rFonts w:ascii="Times New Roman" w:hAnsi="Times New Roman" w:cs="Times New Roman"/>
          <w:b/>
          <w:sz w:val="24"/>
          <w:szCs w:val="24"/>
        </w:rPr>
        <w:t>7.Взаимодействие с социумом</w:t>
      </w:r>
    </w:p>
    <w:p w:rsidR="002779A7" w:rsidRPr="00291FE0" w:rsidRDefault="002779A7" w:rsidP="002779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партнерство в образовании – это совместная коллективная распределенная деятельность различных социальных групп, которая приводит к позитивным и разделяемым всеми участниками данной деятельности эффектам.</w:t>
      </w:r>
    </w:p>
    <w:p w:rsidR="002779A7" w:rsidRPr="00291FE0" w:rsidRDefault="002779A7" w:rsidP="002779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нашего дошкольного образовательного учреждения в микросоциуме состоит в том, чтобы содействовать развитию и формированию социальных навыков у детей, укреплению их здоровья и благополучия.</w:t>
      </w:r>
    </w:p>
    <w:p w:rsidR="002779A7" w:rsidRPr="00291FE0" w:rsidRDefault="002779A7" w:rsidP="002779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каждым из партнеров базируется на следующих принципах: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добровольность;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равноправие сторон;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уважение интересов друг друга;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соблюдение законов и иных нормативных актов;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учета запросов общественности;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установление коммуникаций между детским садом и социумом;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обязательность исполнения договоренности;</w:t>
      </w:r>
    </w:p>
    <w:p w:rsidR="002779A7" w:rsidRPr="00291FE0" w:rsidRDefault="002779A7" w:rsidP="002779A7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ответственность за нарушение соглашений.</w:t>
      </w:r>
    </w:p>
    <w:p w:rsidR="002779A7" w:rsidRPr="00291FE0" w:rsidRDefault="002779A7" w:rsidP="00277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социальными партнерами носит вариативный характер построения</w:t>
      </w:r>
    </w:p>
    <w:p w:rsidR="002779A7" w:rsidRPr="00291FE0" w:rsidRDefault="002779A7" w:rsidP="00277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взаимоотношений по времени сотрудничества и по оформлению договоренностей</w:t>
      </w:r>
    </w:p>
    <w:p w:rsidR="002779A7" w:rsidRPr="00291FE0" w:rsidRDefault="002779A7" w:rsidP="00277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E0">
        <w:rPr>
          <w:rFonts w:ascii="Times New Roman" w:eastAsia="Times New Roman" w:hAnsi="Times New Roman" w:cs="Times New Roman"/>
          <w:sz w:val="24"/>
          <w:szCs w:val="24"/>
          <w:lang w:eastAsia="ru-RU"/>
        </w:rPr>
        <w:t>(планов) совместного сотрудничества.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Мотивация для участия детей в различных творческих мероприятиях при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взаимодействии с социумом: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игровая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познавательная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творческая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-самореализация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Мотивация для педагогов: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lastRenderedPageBreak/>
        <w:t>- творческая самореализация детей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успешное прохождение аттестации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повышение педагогического рейтинга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Мотивация для родителей к участию в совместных мероприятиях с социумом: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Демонстрация талантов и способностей своих детей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Укрепление детско - родительских отношений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Творческая самореализация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Организовать совместную работу детского сада с такими социальными институтами: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 - МАОУ «Гимназия№ 86»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Цель: Создание преемственности в организации образовательной системы детского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сада со школой. Выработка общих подходов к оценке готовности ребенка к школе с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позиции самоценности дошкольного возраста.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Детская поликлиника № 6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Цель: Создание единого образовательно-оздоровительного пространства детского сада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 медицинскими учреждениями микрорайона.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Музыкальная школа № 9,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кукольные театры Республики Татарстан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 : Формирование целостной социокультурной системы взаимодействия детского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сада с учреждениями культуры.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Организация социокультурной связи между детским садом и учреждениями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позволяет: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использовать максимум возможностей для развития интересов детей и их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индивидуальных возможностей;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решать комплекс образовательных задач, тем самым повышая качество</w:t>
      </w:r>
    </w:p>
    <w:p w:rsidR="002779A7" w:rsidRPr="00291FE0" w:rsidRDefault="002779A7" w:rsidP="002779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образовательных услуг и уровень реализации образовательной программы детского</w:t>
      </w:r>
    </w:p>
    <w:p w:rsidR="002779A7" w:rsidRDefault="002779A7" w:rsidP="002779A7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сада.</w:t>
      </w:r>
    </w:p>
    <w:p w:rsidR="00E85992" w:rsidRPr="00E85992" w:rsidRDefault="00E85992" w:rsidP="002779A7">
      <w:pPr>
        <w:rPr>
          <w:rFonts w:ascii="Times New Roman" w:hAnsi="Times New Roman" w:cs="Times New Roman"/>
          <w:sz w:val="24"/>
          <w:szCs w:val="24"/>
        </w:rPr>
      </w:pPr>
      <w:r w:rsidRPr="00E85992">
        <w:rPr>
          <w:rFonts w:ascii="Times New Roman" w:hAnsi="Times New Roman" w:cs="Times New Roman"/>
          <w:sz w:val="24"/>
          <w:szCs w:val="24"/>
        </w:rPr>
        <w:t>МБДОУ «Детский сад №280» и ГАПОУ «Казанский педагогический к</w:t>
      </w:r>
      <w:r>
        <w:rPr>
          <w:rFonts w:ascii="Times New Roman" w:hAnsi="Times New Roman" w:cs="Times New Roman"/>
          <w:sz w:val="24"/>
          <w:szCs w:val="24"/>
        </w:rPr>
        <w:t xml:space="preserve">олледж» заключен договор на 2018-2019 </w:t>
      </w:r>
      <w:r w:rsidRPr="00E85992">
        <w:rPr>
          <w:rFonts w:ascii="Times New Roman" w:hAnsi="Times New Roman" w:cs="Times New Roman"/>
          <w:sz w:val="24"/>
          <w:szCs w:val="24"/>
        </w:rPr>
        <w:t>год на прохождение студентами учебной практики на базе детского сада.</w:t>
      </w:r>
    </w:p>
    <w:p w:rsidR="002779A7" w:rsidRPr="00291FE0" w:rsidRDefault="002779A7" w:rsidP="00B604DF">
      <w:pPr>
        <w:rPr>
          <w:rFonts w:ascii="Times New Roman" w:hAnsi="Times New Roman" w:cs="Times New Roman"/>
          <w:b/>
          <w:sz w:val="24"/>
          <w:szCs w:val="24"/>
        </w:rPr>
      </w:pPr>
      <w:r w:rsidRPr="00291FE0">
        <w:rPr>
          <w:rFonts w:ascii="Times New Roman" w:hAnsi="Times New Roman" w:cs="Times New Roman"/>
          <w:b/>
          <w:sz w:val="24"/>
          <w:szCs w:val="24"/>
        </w:rPr>
        <w:t>8. Результативность образовательной деятельности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Участие в профессиональных конкурсах</w:t>
      </w:r>
    </w:p>
    <w:p w:rsidR="004241A8" w:rsidRPr="00291FE0" w:rsidRDefault="00913DCB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Педагоги приняли участие в районных </w:t>
      </w:r>
      <w:r w:rsidR="00A13E9F" w:rsidRPr="00291FE0">
        <w:rPr>
          <w:rFonts w:ascii="Times New Roman" w:hAnsi="Times New Roman" w:cs="Times New Roman"/>
          <w:sz w:val="24"/>
          <w:szCs w:val="24"/>
        </w:rPr>
        <w:t>конкурс;</w:t>
      </w:r>
    </w:p>
    <w:p w:rsidR="004241A8" w:rsidRPr="00291FE0" w:rsidRDefault="004241A8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1. Участие ДОУ в финале VII национального чемпионата «Молодые профессионалы» (worldskillsrussia)-20019</w:t>
      </w:r>
    </w:p>
    <w:p w:rsidR="004241A8" w:rsidRPr="00291FE0" w:rsidRDefault="004241A8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 Участие в Республиканском семинаре-практикуме «Экологическое образование детей дошкольного возраста в условиях реализации ФГОС ДО»</w:t>
      </w:r>
    </w:p>
    <w:p w:rsidR="004241A8" w:rsidRPr="00291FE0" w:rsidRDefault="004241A8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3.Участие в межрегиональной выставки-презентации «Развивающая среда как фактор экологического образования дошкольников»</w:t>
      </w:r>
    </w:p>
    <w:p w:rsidR="004241A8" w:rsidRPr="00291FE0" w:rsidRDefault="00D80F01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4</w:t>
      </w:r>
      <w:r w:rsidR="004241A8" w:rsidRPr="00291FE0">
        <w:rPr>
          <w:rFonts w:ascii="Times New Roman" w:hAnsi="Times New Roman" w:cs="Times New Roman"/>
          <w:sz w:val="24"/>
          <w:szCs w:val="24"/>
        </w:rPr>
        <w:t>.Участие на городском конкурсе «Эколята-молодые защитники природы»</w:t>
      </w:r>
    </w:p>
    <w:p w:rsidR="00A13E9F" w:rsidRPr="00291FE0" w:rsidRDefault="00D80F01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5</w:t>
      </w:r>
      <w:r w:rsidR="004241A8" w:rsidRPr="00291FE0">
        <w:rPr>
          <w:rFonts w:ascii="Times New Roman" w:hAnsi="Times New Roman" w:cs="Times New Roman"/>
          <w:sz w:val="24"/>
          <w:szCs w:val="24"/>
        </w:rPr>
        <w:t>.Участие ДОУ  в журнале «Гаилэ hэм мэктэп» ( публикация-мир сказок Габдуллы Тукая )</w:t>
      </w:r>
    </w:p>
    <w:p w:rsidR="004241A8" w:rsidRPr="00291FE0" w:rsidRDefault="00D80F01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6</w:t>
      </w:r>
      <w:r w:rsidR="004241A8" w:rsidRPr="00291FE0">
        <w:rPr>
          <w:rFonts w:ascii="Times New Roman" w:hAnsi="Times New Roman" w:cs="Times New Roman"/>
          <w:sz w:val="24"/>
          <w:szCs w:val="24"/>
        </w:rPr>
        <w:t>. Участие в районном конкурсе  «Город пешеходной безопасности»</w:t>
      </w:r>
    </w:p>
    <w:p w:rsidR="004241A8" w:rsidRPr="00291FE0" w:rsidRDefault="004241A8" w:rsidP="00424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Члены коллектива принимают активное участие в общественной жизни района, города, республики :</w:t>
      </w:r>
    </w:p>
    <w:p w:rsidR="004241A8" w:rsidRPr="00291FE0" w:rsidRDefault="004241A8" w:rsidP="00424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-в городских акциях «Бумага во благо», «Монета добра», «Спаси ежика – отработанная батарейка», «Волшебные крышечки»;</w:t>
      </w:r>
    </w:p>
    <w:p w:rsidR="004241A8" w:rsidRPr="00291FE0" w:rsidRDefault="004241A8" w:rsidP="00424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lastRenderedPageBreak/>
        <w:t>- В городских митингах «Городской сабантуй», «Первое мая»,  «Бессмертный полк», «День народного единства России».</w:t>
      </w:r>
    </w:p>
    <w:p w:rsidR="004241A8" w:rsidRPr="00291FE0" w:rsidRDefault="004241A8" w:rsidP="004241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388" w:rsidRDefault="00373388" w:rsidP="00D80F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80F01" w:rsidRPr="00291FE0" w:rsidRDefault="00913DCB" w:rsidP="00D80F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Участие воспитанников в конкурсах</w:t>
      </w:r>
    </w:p>
    <w:p w:rsidR="00D80F01" w:rsidRPr="00291FE0" w:rsidRDefault="00D80F01" w:rsidP="00D80F01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1. </w:t>
      </w:r>
      <w:r w:rsidR="001676BF" w:rsidRPr="00291FE0">
        <w:rPr>
          <w:rFonts w:ascii="Times New Roman" w:hAnsi="Times New Roman" w:cs="Times New Roman"/>
          <w:sz w:val="24"/>
          <w:szCs w:val="24"/>
        </w:rPr>
        <w:t>Победа</w:t>
      </w:r>
      <w:r w:rsidRPr="00291FE0">
        <w:rPr>
          <w:rFonts w:ascii="Times New Roman" w:hAnsi="Times New Roman" w:cs="Times New Roman"/>
          <w:sz w:val="24"/>
          <w:szCs w:val="24"/>
        </w:rPr>
        <w:t xml:space="preserve"> в международном конкурсе «Я- ТАЛАНТЛИВ»</w:t>
      </w:r>
    </w:p>
    <w:p w:rsidR="00B604DF" w:rsidRPr="00291FE0" w:rsidRDefault="00913DCB" w:rsidP="00913D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 xml:space="preserve">Участие педагогов </w:t>
      </w:r>
      <w:r w:rsidRPr="00291FE0">
        <w:rPr>
          <w:rFonts w:ascii="Times New Roman" w:hAnsi="Times New Roman" w:cs="Times New Roman"/>
          <w:sz w:val="24"/>
          <w:szCs w:val="24"/>
        </w:rPr>
        <w:t xml:space="preserve">на </w:t>
      </w:r>
      <w:r w:rsidRPr="00291FE0">
        <w:rPr>
          <w:rFonts w:ascii="Times New Roman" w:hAnsi="Times New Roman" w:cs="Times New Roman"/>
          <w:b/>
          <w:bCs/>
          <w:sz w:val="24"/>
          <w:szCs w:val="24"/>
        </w:rPr>
        <w:t>конференциях и семинарах</w:t>
      </w:r>
    </w:p>
    <w:p w:rsidR="004241A8" w:rsidRPr="00291FE0" w:rsidRDefault="001676BF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1.</w:t>
      </w:r>
      <w:r w:rsidR="004241A8" w:rsidRPr="00291FE0">
        <w:rPr>
          <w:rFonts w:ascii="Times New Roman" w:hAnsi="Times New Roman" w:cs="Times New Roman"/>
          <w:sz w:val="24"/>
          <w:szCs w:val="24"/>
        </w:rPr>
        <w:t>Участие 23-й Международный научно-прктической конференции «Одарённость и талант в информационном пространстве ХХI века</w:t>
      </w:r>
    </w:p>
    <w:p w:rsidR="004241A8" w:rsidRPr="00291FE0" w:rsidRDefault="001676BF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</w:t>
      </w:r>
      <w:r w:rsidR="004241A8" w:rsidRPr="00291FE0">
        <w:rPr>
          <w:rFonts w:ascii="Times New Roman" w:hAnsi="Times New Roman" w:cs="Times New Roman"/>
          <w:sz w:val="24"/>
          <w:szCs w:val="24"/>
        </w:rPr>
        <w:t>. Участие 22-ом международно-практической конференции «Психология и методика развития одарённости»</w:t>
      </w:r>
    </w:p>
    <w:p w:rsidR="004241A8" w:rsidRPr="00291FE0" w:rsidRDefault="001676BF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23</w:t>
      </w:r>
      <w:r w:rsidR="004241A8" w:rsidRPr="00291FE0">
        <w:rPr>
          <w:rFonts w:ascii="Times New Roman" w:hAnsi="Times New Roman" w:cs="Times New Roman"/>
          <w:sz w:val="24"/>
          <w:szCs w:val="24"/>
        </w:rPr>
        <w:t>. Участие в работе 25 международной научно-практической конференции «Этнос и культура в межнациональных коммуникациях 21 века</w:t>
      </w:r>
    </w:p>
    <w:p w:rsidR="00913DCB" w:rsidRPr="00291FE0" w:rsidRDefault="00913DCB" w:rsidP="00913D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Публикации:</w:t>
      </w:r>
    </w:p>
    <w:p w:rsidR="004241A8" w:rsidRPr="00291FE0" w:rsidRDefault="001676BF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1.Сборник КФУ</w:t>
      </w:r>
      <w:r w:rsidR="004241A8" w:rsidRPr="00291FE0">
        <w:rPr>
          <w:rFonts w:ascii="Times New Roman" w:hAnsi="Times New Roman" w:cs="Times New Roman"/>
          <w:sz w:val="24"/>
          <w:szCs w:val="24"/>
        </w:rPr>
        <w:t xml:space="preserve"> «Одарённость и талант в информационном пространстве ХХI века</w:t>
      </w:r>
      <w:r w:rsidRPr="00291FE0">
        <w:rPr>
          <w:rFonts w:ascii="Times New Roman" w:hAnsi="Times New Roman" w:cs="Times New Roman"/>
          <w:sz w:val="24"/>
          <w:szCs w:val="24"/>
        </w:rPr>
        <w:t>»</w:t>
      </w:r>
    </w:p>
    <w:p w:rsidR="004241A8" w:rsidRPr="00291FE0" w:rsidRDefault="001676BF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2.Сборник КФУ</w:t>
      </w:r>
      <w:r w:rsidR="004241A8" w:rsidRPr="00291FE0">
        <w:rPr>
          <w:rFonts w:ascii="Times New Roman" w:hAnsi="Times New Roman" w:cs="Times New Roman"/>
          <w:sz w:val="24"/>
          <w:szCs w:val="24"/>
        </w:rPr>
        <w:t xml:space="preserve"> «Психология и методика развития одарённости»</w:t>
      </w:r>
    </w:p>
    <w:p w:rsidR="004241A8" w:rsidRPr="00291FE0" w:rsidRDefault="001676BF" w:rsidP="004241A8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3.Сборник </w:t>
      </w:r>
      <w:r w:rsidR="004241A8" w:rsidRPr="00291FE0">
        <w:rPr>
          <w:rFonts w:ascii="Times New Roman" w:hAnsi="Times New Roman" w:cs="Times New Roman"/>
          <w:sz w:val="24"/>
          <w:szCs w:val="24"/>
        </w:rPr>
        <w:t xml:space="preserve"> «Этнос и культура в межнациональных коммуникациях 21 века</w:t>
      </w:r>
      <w:r w:rsidRPr="00291FE0">
        <w:rPr>
          <w:rFonts w:ascii="Times New Roman" w:hAnsi="Times New Roman" w:cs="Times New Roman"/>
          <w:sz w:val="24"/>
          <w:szCs w:val="24"/>
        </w:rPr>
        <w:t>»</w:t>
      </w:r>
    </w:p>
    <w:p w:rsidR="004241A8" w:rsidRPr="00291FE0" w:rsidRDefault="004241A8" w:rsidP="00913DCB">
      <w:pPr>
        <w:rPr>
          <w:rFonts w:ascii="Times New Roman" w:hAnsi="Times New Roman" w:cs="Times New Roman"/>
          <w:sz w:val="24"/>
          <w:szCs w:val="24"/>
        </w:rPr>
      </w:pP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Результативность реализации здоровье - сберегающих технологий.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МБДОУ «Детский сад № 280» в своей работе реализует систему оздоровительных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мероприятий. Соблюдаются предельно допустимые нормы учебной нагрузки, согласно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СанПиНу №2.4.1.3049-13 от 15.05.2013г. Расписание непосредственно образовательной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деятельности и организованных форм обучения составлено со сменой характера видов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деятельности воспитанников, между ними дается время на игровую, двигательную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деятельность детей. Оздоровительная система включена в режим дня, что позволяет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проводить серию профилактических мероприятий без особой нагрузки на детский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организм. Большое внимание коллектив уделяет закаливающим процедурам. Процедуры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проводятся воспитателями в течение всего года с постепенным изменением их характера,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длительности и дозировки с учетом рекомендации врача.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Проводятся: гимнастика пробуждения, хождение босиком по массажным коврикам,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контрольная пробежка из группы в группу, полоскание рта, дыхательная гимнастика.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 детском саду ведется работа по предупреждению травматизма: организуются рейды по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соблюдению правил безопасности в помещениях и на территории детского сада,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проводятся беседы работниками ГИБДД  по соблюдению правил дорожной,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противопожарной безопасности, антитеррористической безопасности.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Основными критериями работы детского сада считаются следующие позиции: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укрепление здоровья дошкольника, совершенствование их физического развития, умственной работоспособности;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создание благоприятных условий для естественного эффективного развития и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саморазвития ребенка, его личностного роста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сохранение лучших традиций семейного воспитания и вовлечения семьи в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образовательный процесс через занятия физкультурой и спортом. дошкольном учреждении созданы условия для полноценного физического развития с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использованием здоровье - сберегающих технологий: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lastRenderedPageBreak/>
        <w:t>— разработан режим дня для каждой возрастной группы с учетом индивидуальных и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возрастных особенностей;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разработан двигательный режим для каждой группы с указанием времени,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отведенного для организованной и самостоятельной двигательной активности;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регулярно проводится медико-педагогический контроль;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организована оздоровительно-профилактическая работа.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Для проведения физкультурно-оздоровительной работы в детском саду созданы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условия: физкультурный зал с необходимым оборудованием, спортивная площадка с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волейбольными стойками; физкультурные уголки в каждой группе.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Качество работы по физическому развитию детей подтверждается результативностью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реализации здоровьесберегающих технологий. Ежегодно в детском саду проводятся</w:t>
      </w:r>
    </w:p>
    <w:p w:rsidR="00913DCB" w:rsidRPr="00291FE0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спортивные праздники и развлечения: «Мама, папа, я - спортивная семья», </w:t>
      </w:r>
    </w:p>
    <w:p w:rsidR="00212672" w:rsidRDefault="00913DCB" w:rsidP="00913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«Мы смелые и ловкие», «Веселые старты».</w:t>
      </w:r>
    </w:p>
    <w:p w:rsidR="00913DCB" w:rsidRDefault="00913DCB" w:rsidP="0021267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2672" w:rsidRPr="00212672" w:rsidRDefault="00212672" w:rsidP="00212672">
      <w:pPr>
        <w:jc w:val="center"/>
        <w:rPr>
          <w:rFonts w:ascii="Times New Roman" w:hAnsi="Times New Roman" w:cs="Times New Roman"/>
          <w:sz w:val="24"/>
          <w:szCs w:val="24"/>
        </w:rPr>
      </w:pPr>
      <w:r w:rsidRPr="00212672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34075" cy="8391525"/>
            <wp:effectExtent l="19050" t="0" r="9525" b="0"/>
            <wp:docPr id="1" name="Рисунок 1" descr="C:\Users\User\Desktop\метод работа\Самообследование\самообследование 2019г\показател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тод работа\Самообследование\самообследование 2019г\показатели\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2672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2" descr="C:\Users\User\Desktop\метод работа\Самообследование\самообследование 2019г\показател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тод работа\Самообследование\самообследование 2019г\показатели\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2672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3" descr="C:\Users\User\Desktop\метод работа\Самообследование\самообследование 2019г\показател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тод работа\Самообследование\самообследование 2019г\показатели\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2672" w:rsidRPr="00212672" w:rsidSect="00FE584D">
      <w:footerReference w:type="default" r:id="rId12"/>
      <w:pgSz w:w="11906" w:h="16838"/>
      <w:pgMar w:top="426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E34" w:rsidRDefault="00EB7E34" w:rsidP="00FE584D">
      <w:pPr>
        <w:spacing w:after="0" w:line="240" w:lineRule="auto"/>
      </w:pPr>
      <w:r>
        <w:separator/>
      </w:r>
    </w:p>
  </w:endnote>
  <w:endnote w:type="continuationSeparator" w:id="1">
    <w:p w:rsidR="00EB7E34" w:rsidRDefault="00EB7E34" w:rsidP="00FE5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387941"/>
      <w:docPartObj>
        <w:docPartGallery w:val="Page Numbers (Bottom of Page)"/>
        <w:docPartUnique/>
      </w:docPartObj>
    </w:sdtPr>
    <w:sdtContent>
      <w:p w:rsidR="003A02F1" w:rsidRDefault="00725BEB">
        <w:pPr>
          <w:pStyle w:val="aa"/>
          <w:jc w:val="right"/>
        </w:pPr>
        <w:fldSimple w:instr=" PAGE   \* MERGEFORMAT ">
          <w:r w:rsidR="00212672">
            <w:rPr>
              <w:noProof/>
            </w:rPr>
            <w:t>1</w:t>
          </w:r>
        </w:fldSimple>
      </w:p>
    </w:sdtContent>
  </w:sdt>
  <w:p w:rsidR="003A02F1" w:rsidRDefault="003A02F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E34" w:rsidRDefault="00EB7E34" w:rsidP="00FE584D">
      <w:pPr>
        <w:spacing w:after="0" w:line="240" w:lineRule="auto"/>
      </w:pPr>
      <w:r>
        <w:separator/>
      </w:r>
    </w:p>
  </w:footnote>
  <w:footnote w:type="continuationSeparator" w:id="1">
    <w:p w:rsidR="00EB7E34" w:rsidRDefault="00EB7E34" w:rsidP="00FE5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651F4"/>
    <w:multiLevelType w:val="hybridMultilevel"/>
    <w:tmpl w:val="99B426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4156C4"/>
    <w:multiLevelType w:val="hybridMultilevel"/>
    <w:tmpl w:val="C532839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128B"/>
    <w:rsid w:val="00036A32"/>
    <w:rsid w:val="001118F6"/>
    <w:rsid w:val="001676BF"/>
    <w:rsid w:val="001A0745"/>
    <w:rsid w:val="00212672"/>
    <w:rsid w:val="002779A7"/>
    <w:rsid w:val="00291FE0"/>
    <w:rsid w:val="002A42B3"/>
    <w:rsid w:val="002E5D38"/>
    <w:rsid w:val="00373388"/>
    <w:rsid w:val="003A02F1"/>
    <w:rsid w:val="004241A8"/>
    <w:rsid w:val="00433328"/>
    <w:rsid w:val="00501DB5"/>
    <w:rsid w:val="00532CC8"/>
    <w:rsid w:val="005A428E"/>
    <w:rsid w:val="005D13E7"/>
    <w:rsid w:val="005D6C39"/>
    <w:rsid w:val="006D467F"/>
    <w:rsid w:val="00707BF1"/>
    <w:rsid w:val="00725BEB"/>
    <w:rsid w:val="007F2611"/>
    <w:rsid w:val="0090211C"/>
    <w:rsid w:val="00913DCB"/>
    <w:rsid w:val="009458E1"/>
    <w:rsid w:val="00A13E9F"/>
    <w:rsid w:val="00AB128B"/>
    <w:rsid w:val="00AB2689"/>
    <w:rsid w:val="00B102AB"/>
    <w:rsid w:val="00B604DF"/>
    <w:rsid w:val="00B73DCB"/>
    <w:rsid w:val="00C80D3A"/>
    <w:rsid w:val="00CE0B1E"/>
    <w:rsid w:val="00D80F01"/>
    <w:rsid w:val="00E85992"/>
    <w:rsid w:val="00EB7E34"/>
    <w:rsid w:val="00F40921"/>
    <w:rsid w:val="00F62350"/>
    <w:rsid w:val="00F6450E"/>
    <w:rsid w:val="00FE5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2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62350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F62350"/>
  </w:style>
  <w:style w:type="table" w:styleId="a5">
    <w:name w:val="Table Grid"/>
    <w:basedOn w:val="a1"/>
    <w:uiPriority w:val="59"/>
    <w:rsid w:val="002E5D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36A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036A32"/>
    <w:pPr>
      <w:ind w:left="720"/>
      <w:contextualSpacing/>
    </w:pPr>
  </w:style>
  <w:style w:type="character" w:styleId="a7">
    <w:name w:val="line number"/>
    <w:basedOn w:val="a0"/>
    <w:uiPriority w:val="99"/>
    <w:semiHidden/>
    <w:unhideWhenUsed/>
    <w:rsid w:val="00FE584D"/>
  </w:style>
  <w:style w:type="paragraph" w:styleId="a8">
    <w:name w:val="header"/>
    <w:basedOn w:val="a"/>
    <w:link w:val="a9"/>
    <w:uiPriority w:val="99"/>
    <w:semiHidden/>
    <w:unhideWhenUsed/>
    <w:rsid w:val="00FE5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E584D"/>
  </w:style>
  <w:style w:type="paragraph" w:styleId="aa">
    <w:name w:val="footer"/>
    <w:basedOn w:val="a"/>
    <w:link w:val="ab"/>
    <w:uiPriority w:val="99"/>
    <w:unhideWhenUsed/>
    <w:rsid w:val="00FE5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E584D"/>
  </w:style>
  <w:style w:type="paragraph" w:styleId="ac">
    <w:name w:val="Balloon Text"/>
    <w:basedOn w:val="a"/>
    <w:link w:val="ad"/>
    <w:uiPriority w:val="99"/>
    <w:semiHidden/>
    <w:unhideWhenUsed/>
    <w:rsid w:val="00945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458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CACAA-5E8C-4D18-8214-22C9C410A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13</Pages>
  <Words>3063</Words>
  <Characters>17464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2020-03-03T10:32:00Z</cp:lastPrinted>
  <dcterms:created xsi:type="dcterms:W3CDTF">2020-03-02T16:55:00Z</dcterms:created>
  <dcterms:modified xsi:type="dcterms:W3CDTF">2021-04-20T14:11:00Z</dcterms:modified>
</cp:coreProperties>
</file>